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Europe: Application Form</w:t>
      </w:r>
    </w:p>
    <w:p w:rsidR="00000000" w:rsidDel="00000000" w:rsidP="00000000" w:rsidRDefault="00000000" w:rsidRPr="00000000" w14:paraId="00000006">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w:t>
      </w:r>
    </w:p>
    <w:p w:rsidR="00000000" w:rsidDel="00000000" w:rsidP="00000000" w:rsidRDefault="00000000" w:rsidRPr="00000000" w14:paraId="00000008">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0"/>
        <w:gridCol w:w="209"/>
        <w:gridCol w:w="361"/>
        <w:gridCol w:w="1260"/>
        <w:gridCol w:w="4140"/>
        <w:tblGridChange w:id="0">
          <w:tblGrid>
            <w:gridCol w:w="3780"/>
            <w:gridCol w:w="1230"/>
            <w:gridCol w:w="209"/>
            <w:gridCol w:w="361"/>
            <w:gridCol w:w="1260"/>
            <w:gridCol w:w="41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A">
            <w:pP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9">
            <w:pPr>
              <w:pStyle w:val="Heading2"/>
              <w:rPr>
                <w:rFonts w:ascii="Arial" w:cs="Arial" w:eastAsia="Arial" w:hAnsi="Arial"/>
                <w:b w:val="0"/>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Style w:val="Heading2"/>
              <w:rPr>
                <w:rFonts w:ascii="Arial" w:cs="Arial" w:eastAsia="Arial" w:hAnsi="Arial"/>
                <w:b w:val="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D">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Europe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4">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w:t>
            </w:r>
            <w:r w:rsidDel="00000000" w:rsidR="00000000" w:rsidRPr="00000000">
              <w:rPr>
                <w:rFonts w:ascii="Arial" w:cs="Arial" w:eastAsia="Arial" w:hAnsi="Arial"/>
                <w:sz w:val="22"/>
                <w:szCs w:val="22"/>
                <w:rtl w:val="0"/>
              </w:rPr>
              <w:t xml:space="preserve">for an interview</w:t>
            </w:r>
            <w:r w:rsidDel="00000000" w:rsidR="00000000" w:rsidRPr="00000000">
              <w:rPr>
                <w:rFonts w:ascii="Arial" w:cs="Arial" w:eastAsia="Arial" w:hAnsi="Arial"/>
                <w:color w:val="000000"/>
                <w:sz w:val="22"/>
                <w:szCs w:val="22"/>
                <w:rtl w:val="0"/>
              </w:rPr>
              <w:t xml:space="preserve"> (if you would rather discuss this in person, then this can be done while arranging interviews).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rPr/>
            </w:pPr>
            <w:r w:rsidDel="00000000" w:rsidR="00000000" w:rsidRPr="00000000">
              <w:rPr>
                <w:rFonts w:ascii="Arial" w:cs="Arial" w:eastAsia="Arial" w:hAnsi="Arial"/>
                <w:b w:val="1"/>
                <w:sz w:val="22"/>
                <w:szCs w:val="22"/>
                <w:rtl w:val="0"/>
              </w:rPr>
              <w:t xml:space="preserve">Can you provide evidence of eligibility to work within the EU? (</w:t>
            </w:r>
            <w:r w:rsidDel="00000000" w:rsidR="00000000" w:rsidRPr="00000000">
              <w:rPr>
                <w:rFonts w:ascii="Arial" w:cs="Arial" w:eastAsia="Arial" w:hAnsi="Arial"/>
                <w:sz w:val="22"/>
                <w:szCs w:val="22"/>
                <w:rtl w:val="0"/>
              </w:rPr>
              <w:t xml:space="preserve">ID card, Passport)?     </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the interview. All appointments are subject to the receipt of satisfactory references.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6">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Positive Money Europe is committed to complying with European and Belgian privacy and data protection law.</w:t>
            </w:r>
          </w:p>
          <w:p w:rsidR="00000000" w:rsidDel="00000000" w:rsidP="00000000" w:rsidRDefault="00000000" w:rsidRPr="00000000" w14:paraId="0000009C">
            <w:pPr>
              <w:tabs>
                <w:tab w:val="left" w:pos="909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 Europe’s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Europe during the recruitment process and may object to data processing and / or ask Positive Money Europe to stop data processing at any time. </w:t>
            </w:r>
          </w:p>
          <w:p w:rsidR="00000000" w:rsidDel="00000000" w:rsidP="00000000" w:rsidRDefault="00000000" w:rsidRPr="00000000" w14:paraId="0000009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AE">
            <w:pPr>
              <w:rPr/>
            </w:pPr>
            <w:r w:rsidDel="00000000" w:rsidR="00000000" w:rsidRPr="00000000">
              <w:rPr>
                <w:rFonts w:ascii="Arial" w:cs="Arial" w:eastAsia="Arial" w:hAnsi="Arial"/>
                <w:b w:val="1"/>
                <w:sz w:val="22"/>
                <w:szCs w:val="22"/>
                <w:rtl w:val="0"/>
              </w:rPr>
              <w:t xml:space="preserve">Section 2: EDUCATION AND QUALIFICATIONS</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0">
            <w:pPr>
              <w:rPr/>
            </w:pPr>
            <w:r w:rsidDel="00000000" w:rsidR="00000000" w:rsidRPr="00000000">
              <w:rPr>
                <w:rFonts w:ascii="Arial" w:cs="Arial" w:eastAsia="Arial" w:hAnsi="Arial"/>
                <w:sz w:val="22"/>
                <w:szCs w:val="22"/>
                <w:rtl w:val="0"/>
              </w:rPr>
              <w:t xml:space="preserve">It is not necessary to list everything, you may list in summary and highlight any that are particularly relevant. You may copy this information directly from your CV</w:t>
            </w:r>
            <w:r w:rsidDel="00000000" w:rsidR="00000000" w:rsidRPr="00000000">
              <w:rPr>
                <w:rtl w:val="0"/>
              </w:rPr>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0">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3"/>
        <w:tblW w:w="10979.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6111"/>
        <w:tblGridChange w:id="0">
          <w:tblGrid>
            <w:gridCol w:w="4868"/>
            <w:gridCol w:w="6111"/>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5">
            <w:pPr>
              <w:rPr/>
            </w:pPr>
            <w:r w:rsidDel="00000000" w:rsidR="00000000" w:rsidRPr="00000000">
              <w:rPr>
                <w:rFonts w:ascii="Arial" w:cs="Arial" w:eastAsia="Arial" w:hAnsi="Arial"/>
                <w:b w:val="1"/>
                <w:sz w:val="22"/>
                <w:szCs w:val="22"/>
                <w:rtl w:val="0"/>
              </w:rPr>
              <w:t xml:space="preserve">(only section 3 and section 4 will be seen by the recruiting panel)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rFonts w:ascii="Arial" w:cs="Arial" w:eastAsia="Arial" w:hAnsi="Arial"/>
                <w:sz w:val="22"/>
                <w:szCs w:val="22"/>
              </w:rPr>
            </w:pPr>
            <w:bookmarkStart w:colFirst="0" w:colLast="0" w:name="_heading=h.1egqt2p" w:id="57"/>
            <w:bookmarkEnd w:id="57"/>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mployer</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itle and brief description of responsibilities</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Dates of employment</w:t>
            </w:r>
          </w:p>
          <w:p w:rsidR="00000000" w:rsidDel="00000000" w:rsidP="00000000" w:rsidRDefault="00000000" w:rsidRPr="00000000" w14:paraId="00000105">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ygebqi" w:id="58"/>
          <w:bookmarkEnd w:id="58"/>
          <w:bookmarkStart w:colFirst="0" w:colLast="0" w:name="bookmark=id.2dlolyb" w:id="59"/>
          <w:bookmarkEnd w:id="59"/>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r w:rsidDel="00000000" w:rsidR="00000000" w:rsidRPr="00000000">
              <w:rPr>
                <w:rtl w:val="0"/>
              </w:rPr>
            </w:r>
          </w:p>
          <w:p w:rsidR="00000000" w:rsidDel="00000000" w:rsidP="00000000" w:rsidRDefault="00000000" w:rsidRPr="00000000" w14:paraId="00000120">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skills and experience do you have that make you suitable to apply for this role? (please pay particular attention to the essential skills and experience listed in the job description)</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want this role and to work for Positive Money Europe?</w:t>
              <w:br w:type="textWrapping"/>
            </w:r>
          </w:p>
          <w:p w:rsidR="00000000" w:rsidDel="00000000" w:rsidP="00000000" w:rsidRDefault="00000000" w:rsidRPr="00000000" w14:paraId="00000123">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rPr>
                <w:rFonts w:ascii="Arial" w:cs="Arial" w:eastAsia="Arial" w:hAnsi="Arial"/>
              </w:rPr>
            </w:pP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1">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3">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rPr>
                <w:rFonts w:ascii="Arial" w:cs="Arial" w:eastAsia="Arial" w:hAnsi="Arial"/>
              </w:rPr>
            </w:pPr>
            <w:r w:rsidDel="00000000" w:rsidR="00000000" w:rsidRPr="00000000">
              <w:rPr>
                <w:rtl w:val="0"/>
              </w:rPr>
            </w:r>
          </w:p>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ind w:left="-708" w:right="-546" w:firstLine="0"/>
        <w:jc w:val="center"/>
        <w:rPr>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info@positivemoney.eu</w:t>
      </w:r>
      <w:r w:rsidDel="00000000" w:rsidR="00000000" w:rsidRPr="00000000">
        <w:rPr>
          <w:rtl w:val="0"/>
        </w:rPr>
      </w:r>
    </w:p>
    <w:p w:rsidR="00000000" w:rsidDel="00000000" w:rsidP="00000000" w:rsidRDefault="00000000" w:rsidRPr="00000000" w14:paraId="00000167">
      <w:pPr>
        <w:ind w:left="-708" w:right="-546" w:firstLine="0"/>
        <w:jc w:val="center"/>
        <w:rPr>
          <w:rFonts w:ascii="Arial" w:cs="Arial" w:eastAsia="Arial" w:hAnsi="Arial"/>
          <w:sz w:val="22"/>
          <w:szCs w:val="22"/>
        </w:rPr>
      </w:pPr>
      <w:bookmarkStart w:colFirst="0" w:colLast="0" w:name="_heading=h.3cqmetx" w:id="60"/>
      <w:bookmarkEnd w:id="60"/>
      <w:r w:rsidDel="00000000" w:rsidR="00000000" w:rsidRPr="00000000">
        <w:rPr>
          <w:rFonts w:ascii="Arial" w:cs="Arial" w:eastAsia="Arial" w:hAnsi="Arial"/>
          <w:sz w:val="22"/>
          <w:szCs w:val="22"/>
          <w:rtl w:val="0"/>
        </w:rPr>
        <w:tab/>
      </w:r>
    </w:p>
    <w:p w:rsidR="00000000" w:rsidDel="00000000" w:rsidP="00000000" w:rsidRDefault="00000000" w:rsidRPr="00000000" w14:paraId="00000168">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sz w:val="22"/>
          <w:szCs w:val="22"/>
          <w:rtl w:val="0"/>
        </w:rPr>
        <w:t xml:space="preserve">Wednesday March 30th 2022 at 23:59  CET</w:t>
      </w:r>
    </w:p>
    <w:p w:rsidR="00000000" w:rsidDel="00000000" w:rsidP="00000000" w:rsidRDefault="00000000" w:rsidRPr="00000000" w14:paraId="00000169">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ind w:left="-708" w:right="-546" w:firstLine="0"/>
        <w:jc w:val="center"/>
        <w:rPr>
          <w:sz w:val="22"/>
          <w:szCs w:val="22"/>
        </w:rPr>
      </w:pPr>
      <w:r w:rsidDel="00000000" w:rsidR="00000000" w:rsidRPr="00000000">
        <w:rPr>
          <w:rFonts w:ascii="Arial" w:cs="Arial" w:eastAsia="Arial" w:hAnsi="Arial"/>
          <w:b w:val="1"/>
          <w:sz w:val="22"/>
          <w:szCs w:val="22"/>
          <w:rtl w:val="0"/>
        </w:rPr>
        <w:t xml:space="preserve">Interviews will</w:t>
      </w:r>
      <w:r w:rsidDel="00000000" w:rsidR="00000000" w:rsidRPr="00000000">
        <w:rPr>
          <w:rFonts w:ascii="Arial" w:cs="Arial" w:eastAsia="Arial" w:hAnsi="Arial"/>
          <w:b w:val="1"/>
          <w:color w:val="000000"/>
          <w:sz w:val="22"/>
          <w:szCs w:val="22"/>
          <w:rtl w:val="0"/>
        </w:rPr>
        <w:t xml:space="preserve"> take place by teleconference</w:t>
      </w:r>
      <w:r w:rsidDel="00000000" w:rsidR="00000000" w:rsidRPr="00000000">
        <w:rPr>
          <w:rFonts w:ascii="Arial" w:cs="Arial" w:eastAsia="Arial" w:hAnsi="Arial"/>
          <w:b w:val="1"/>
          <w:sz w:val="22"/>
          <w:szCs w:val="22"/>
          <w:rtl w:val="0"/>
        </w:rPr>
        <w:t xml:space="preserve"> between </w:t>
      </w:r>
      <w:r w:rsidDel="00000000" w:rsidR="00000000" w:rsidRPr="00000000">
        <w:rPr>
          <w:rFonts w:ascii="Arial" w:cs="Arial" w:eastAsia="Arial" w:hAnsi="Arial"/>
          <w:b w:val="1"/>
          <w:sz w:val="22"/>
          <w:szCs w:val="22"/>
          <w:u w:val="single"/>
          <w:rtl w:val="0"/>
        </w:rPr>
        <w:t xml:space="preserve">4 and 15 April 2022</w:t>
      </w:r>
      <w:r w:rsidDel="00000000" w:rsidR="00000000" w:rsidRPr="00000000">
        <w:rPr>
          <w:rFonts w:ascii="Arial" w:cs="Arial" w:eastAsia="Arial" w:hAnsi="Arial"/>
          <w:b w:val="1"/>
          <w:sz w:val="22"/>
          <w:szCs w:val="22"/>
          <w:rtl w:val="0"/>
        </w:rPr>
        <w:t xml:space="preserve"> (please save the dates in your diary)</w:t>
      </w:r>
      <w:r w:rsidDel="00000000" w:rsidR="00000000" w:rsidRPr="00000000">
        <w:rPr>
          <w:rtl w:val="0"/>
        </w:rPr>
      </w:r>
    </w:p>
    <w:p w:rsidR="00000000" w:rsidDel="00000000" w:rsidP="00000000" w:rsidRDefault="00000000" w:rsidRPr="00000000" w14:paraId="0000016B">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pgSz w:h="16838" w:w="11906" w:orient="portrait"/>
      <w:pgMar w:bottom="1079" w:top="777"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tabs>
        <w:tab w:val="center" w:pos="4153"/>
        <w:tab w:val="right" w:pos="8306"/>
      </w:tabs>
      <w:jc w:val="right"/>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1">
    <w:pP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tabs>
        <w:tab w:val="center" w:pos="4153"/>
        <w:tab w:val="right" w:pos="8306"/>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-561972</wp:posOffset>
          </wp:positionH>
          <wp:positionV relativeFrom="paragraph">
            <wp:posOffset>-247646</wp:posOffset>
          </wp:positionV>
          <wp:extent cx="3085783" cy="678586"/>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5783" cy="678586"/>
                  </a:xfrm>
                  <a:prstGeom prst="rect"/>
                  <a:ln/>
                </pic:spPr>
              </pic:pic>
            </a:graphicData>
          </a:graphic>
        </wp:anchor>
      </w:drawing>
    </w:r>
  </w:p>
  <w:p w:rsidR="00000000" w:rsidDel="00000000" w:rsidP="00000000" w:rsidRDefault="00000000" w:rsidRPr="00000000" w14:paraId="0000016E">
    <w:pP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sz w:val="22"/>
        <w:szCs w:val="22"/>
      </w:rPr>
    </w:lvl>
    <w:lvl w:ilvl="1">
      <w:start w:val="1"/>
      <w:numFmt w:val="bullet"/>
      <w:lvlText w:val="o"/>
      <w:lvlJc w:val="left"/>
      <w:pPr>
        <w:ind w:left="1140" w:hanging="360"/>
      </w:pPr>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ListLabel1" w:customStyle="1">
    <w:name w:val="ListLabel 1"/>
    <w:qFormat w:val="1"/>
    <w:rPr>
      <w:rFonts w:ascii="Arial" w:hAnsi="Arial"/>
      <w:sz w:val="22"/>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Arial" w:cs="Arial" w:eastAsia="Arial" w:hAnsi="Arial"/>
      <w:sz w:val="22"/>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ascii="Arial" w:cs="Arial" w:eastAsia="Arial" w:hAnsi="Arial"/>
      <w:color w:val="1155cc"/>
      <w:sz w:val="22"/>
      <w:szCs w:val="22"/>
      <w:u w:val="single"/>
    </w:rPr>
  </w:style>
  <w:style w:type="character" w:styleId="InternetLink" w:customStyle="1">
    <w:name w:val="Internet Link"/>
    <w:rPr>
      <w:color w:val="000080"/>
      <w:u w:val="single"/>
    </w:rPr>
  </w:style>
  <w:style w:type="paragraph" w:styleId="Heading" w:customStyle="1">
    <w:name w:val="Heading"/>
    <w:basedOn w:val="Normal"/>
    <w:next w:val="BodyText"/>
    <w:qFormat w:val="1"/>
    <w:pPr>
      <w:keepNext w:val="1"/>
      <w:spacing w:after="120" w:before="240"/>
    </w:pPr>
    <w:rPr>
      <w:rFonts w:ascii="Liberation Sans" w:cs="Lucida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9151F"/>
    <w:pPr>
      <w:ind w:left="720"/>
      <w:contextualSpacing w:val="1"/>
    </w:pPr>
  </w:style>
  <w:style w:type="paragraph" w:styleId="Header">
    <w:name w:val="header"/>
    <w:basedOn w:val="Normal"/>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6W02Xcz8w/swZCYDaJz3+JcXnQ==">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